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89C" w:rsidRDefault="00F7689C" w:rsidP="00F7689C">
      <w:pPr>
        <w:jc w:val="center"/>
        <w:rPr>
          <w:rFonts w:ascii="Arial" w:hAnsi="Arial" w:cs="Arial"/>
          <w:b/>
          <w:sz w:val="48"/>
          <w:szCs w:val="48"/>
          <w:highlight w:val="yellow"/>
        </w:rPr>
      </w:pPr>
    </w:p>
    <w:p w:rsidR="00F7689C" w:rsidRPr="00F7689C" w:rsidRDefault="00F7689C" w:rsidP="00F7689C">
      <w:pPr>
        <w:jc w:val="center"/>
        <w:rPr>
          <w:rFonts w:ascii="Arial" w:hAnsi="Arial" w:cs="Arial"/>
          <w:b/>
          <w:sz w:val="48"/>
          <w:szCs w:val="48"/>
          <w:highlight w:val="yellow"/>
        </w:rPr>
      </w:pPr>
      <w:r w:rsidRPr="00F7689C">
        <w:rPr>
          <w:rFonts w:ascii="Arial" w:hAnsi="Arial" w:cs="Arial"/>
          <w:b/>
          <w:sz w:val="48"/>
          <w:szCs w:val="48"/>
          <w:highlight w:val="yellow"/>
        </w:rPr>
        <w:t>Klimatipp</w:t>
      </w:r>
    </w:p>
    <w:p w:rsidR="00F7689C" w:rsidRPr="00566F11" w:rsidRDefault="00F7689C" w:rsidP="00F7689C">
      <w:pPr>
        <w:jc w:val="center"/>
        <w:rPr>
          <w:rFonts w:ascii="Arial" w:hAnsi="Arial" w:cs="Arial"/>
          <w:sz w:val="36"/>
          <w:szCs w:val="36"/>
        </w:rPr>
      </w:pPr>
      <w:r w:rsidRPr="00F7689C">
        <w:rPr>
          <w:rFonts w:ascii="Arial" w:hAnsi="Arial" w:cs="Arial"/>
          <w:sz w:val="36"/>
          <w:szCs w:val="36"/>
          <w:highlight w:val="yellow"/>
        </w:rPr>
        <w:t>Fleischfreie Tage in Ihrem Haushalt</w:t>
      </w:r>
    </w:p>
    <w:p w:rsidR="00F7689C" w:rsidRDefault="00F7689C" w:rsidP="00F7689C">
      <w:pPr>
        <w:rPr>
          <w:rFonts w:ascii="Arial" w:hAnsi="Arial" w:cs="Arial"/>
        </w:rPr>
      </w:pPr>
    </w:p>
    <w:p w:rsidR="00F7689C" w:rsidRDefault="00F7689C" w:rsidP="00F7689C">
      <w:pPr>
        <w:rPr>
          <w:rFonts w:ascii="Arial" w:hAnsi="Arial" w:cs="Arial"/>
        </w:rPr>
      </w:pPr>
    </w:p>
    <w:p w:rsidR="00F7689C" w:rsidRDefault="00F7689C" w:rsidP="00642D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Die Österreicher verzehren circa 65 kg Fleisch pro Kopf und Jahr. Rechnet man noch Fleischprodukte wie Wurst und Schinken dazu, sind es sogar fast 100 kg.</w:t>
      </w:r>
    </w:p>
    <w:p w:rsidR="00F7689C" w:rsidRDefault="00F7689C" w:rsidP="00642D29">
      <w:pPr>
        <w:jc w:val="both"/>
        <w:rPr>
          <w:rFonts w:ascii="Arial" w:hAnsi="Arial" w:cs="Arial"/>
        </w:rPr>
      </w:pPr>
    </w:p>
    <w:p w:rsidR="00F7689C" w:rsidRDefault="00F7689C" w:rsidP="00642D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Das bedeutet, dass die meisten Österreicher pro Woche ca. 1,25 kg Fleisch essen – somit wird der von Ernährungsexperten und Ärzten empfoh</w:t>
      </w:r>
      <w:bookmarkStart w:id="0" w:name="_GoBack"/>
      <w:bookmarkEnd w:id="0"/>
      <w:r>
        <w:rPr>
          <w:rFonts w:ascii="Arial" w:hAnsi="Arial" w:cs="Arial"/>
        </w:rPr>
        <w:t>lene Wert von maximal 300 – 600 Gramm deutlich überschritten. Der hohe Fleischkonsum schadet aber nicht nur der Gesundheit, sondern auch der Umwelt – eine Auswirkung ist zum Beispiel die Abholzung von Regenwald für den Anbau von Futtermitteln wie Soja.</w:t>
      </w:r>
    </w:p>
    <w:p w:rsidR="00F7689C" w:rsidRDefault="00F7689C" w:rsidP="00642D29">
      <w:pPr>
        <w:jc w:val="both"/>
        <w:rPr>
          <w:rFonts w:ascii="Arial" w:hAnsi="Arial" w:cs="Arial"/>
        </w:rPr>
      </w:pPr>
    </w:p>
    <w:p w:rsidR="00F7689C" w:rsidRDefault="00F7689C" w:rsidP="00642D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Beachten Sie daher folgende Tipps und tun Sie somit etwas für Ihre Gesundheit und die Umwelt.</w:t>
      </w:r>
    </w:p>
    <w:p w:rsidR="00F7689C" w:rsidRDefault="00F7689C" w:rsidP="00F7689C">
      <w:pPr>
        <w:rPr>
          <w:rFonts w:ascii="Arial" w:hAnsi="Arial" w:cs="Arial"/>
        </w:rPr>
      </w:pPr>
    </w:p>
    <w:p w:rsidR="00F7689C" w:rsidRDefault="00F7689C" w:rsidP="00F7689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Fleisch sollte etwas B</w:t>
      </w:r>
      <w:r>
        <w:rPr>
          <w:rFonts w:ascii="Arial" w:hAnsi="Arial" w:cs="Arial"/>
        </w:rPr>
        <w:t>esonderes sein, also lieber weniger Fleisch essen, dafür aber qualitativ hochwertiges Fleisch genießen.</w:t>
      </w:r>
    </w:p>
    <w:p w:rsidR="00F7689C" w:rsidRDefault="00F7689C" w:rsidP="00F7689C">
      <w:pPr>
        <w:ind w:left="360"/>
        <w:rPr>
          <w:rFonts w:ascii="Arial" w:hAnsi="Arial" w:cs="Arial"/>
        </w:rPr>
      </w:pPr>
    </w:p>
    <w:p w:rsidR="00F7689C" w:rsidRDefault="00F7689C" w:rsidP="00F7689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Kaufen Sie Fleisch- und Wurstwaren in Bioqualität – das unterstützt </w:t>
      </w:r>
    </w:p>
    <w:p w:rsidR="00F7689C" w:rsidRDefault="00F7689C" w:rsidP="00F7689C">
      <w:pPr>
        <w:rPr>
          <w:rFonts w:ascii="Arial" w:hAnsi="Arial" w:cs="Arial"/>
        </w:rPr>
      </w:pPr>
    </w:p>
    <w:p w:rsidR="00F7689C" w:rsidRDefault="00F7689C" w:rsidP="00F7689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artgerechte Tierhaltung und schont die Umwelt</w:t>
      </w:r>
    </w:p>
    <w:p w:rsidR="00F7689C" w:rsidRDefault="00F7689C" w:rsidP="00F7689C">
      <w:pPr>
        <w:rPr>
          <w:rFonts w:ascii="Arial" w:hAnsi="Arial" w:cs="Arial"/>
        </w:rPr>
      </w:pPr>
    </w:p>
    <w:p w:rsidR="00F7689C" w:rsidRDefault="00F7689C" w:rsidP="00F7689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Konsumieren Sie insgesamt weniger tierische Produkte (dazu gehören auch Milch, Käse und Butter), das bedeutet Ressourcenschonung, außerdem ist ein höherer Anteil an pflanzlichen Nahrungsmitteln gut für die Gesundheit.</w:t>
      </w:r>
    </w:p>
    <w:p w:rsidR="00F7689C" w:rsidRDefault="00F7689C" w:rsidP="00F7689C">
      <w:pPr>
        <w:rPr>
          <w:rFonts w:ascii="Arial" w:hAnsi="Arial" w:cs="Arial"/>
        </w:rPr>
      </w:pPr>
    </w:p>
    <w:p w:rsidR="00F7689C" w:rsidRDefault="00F7689C" w:rsidP="00F7689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Lassen Sie sich von vegetarischen/veganen Kochbüchern inspirieren und kochen Sie gut und gesund. Die Freude über ein gutes Stück Biofleisch ist nach fleischfreien Tagen umso größer!</w:t>
      </w:r>
    </w:p>
    <w:p w:rsidR="00F7689C" w:rsidRDefault="00F7689C" w:rsidP="00F7689C">
      <w:pPr>
        <w:rPr>
          <w:rFonts w:ascii="Arial" w:hAnsi="Arial" w:cs="Arial"/>
        </w:rPr>
      </w:pPr>
    </w:p>
    <w:p w:rsidR="00F7689C" w:rsidRDefault="00F7689C" w:rsidP="00F7689C">
      <w:pPr>
        <w:rPr>
          <w:rFonts w:ascii="Arial" w:hAnsi="Arial" w:cs="Arial"/>
        </w:rPr>
      </w:pPr>
    </w:p>
    <w:p w:rsidR="00F7689C" w:rsidRPr="00B33F6E" w:rsidRDefault="00F7689C" w:rsidP="00F7689C">
      <w:pPr>
        <w:rPr>
          <w:rFonts w:ascii="Arial" w:hAnsi="Arial" w:cs="Arial"/>
        </w:rPr>
      </w:pPr>
      <w:r>
        <w:rPr>
          <w:noProof/>
          <w:lang w:val="de-DE" w:eastAsia="de-DE"/>
        </w:rPr>
        <w:drawing>
          <wp:inline distT="0" distB="0" distL="0" distR="0">
            <wp:extent cx="3143250" cy="2590800"/>
            <wp:effectExtent l="0" t="0" r="0" b="0"/>
            <wp:docPr id="7" name="Grafik 7" descr="papiertuete-mit-verschiedenen-gemuesen-122616-larg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iertuete-mit-verschiedenen-gemuesen-122616-large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Biogemüse umweltfreundlich verpackt</w:t>
      </w:r>
    </w:p>
    <w:p w:rsidR="00783123" w:rsidRDefault="00783123"/>
    <w:sectPr w:rsidR="00783123" w:rsidSect="00901FC4">
      <w:headerReference w:type="default" r:id="rId9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090" w:rsidRDefault="00911090" w:rsidP="00911090">
      <w:r>
        <w:separator/>
      </w:r>
    </w:p>
  </w:endnote>
  <w:endnote w:type="continuationSeparator" w:id="0">
    <w:p w:rsidR="00911090" w:rsidRDefault="00911090" w:rsidP="00911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090" w:rsidRDefault="00911090" w:rsidP="00911090">
      <w:r>
        <w:separator/>
      </w:r>
    </w:p>
  </w:footnote>
  <w:footnote w:type="continuationSeparator" w:id="0">
    <w:p w:rsidR="00911090" w:rsidRDefault="00911090" w:rsidP="009110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090" w:rsidRDefault="00911090">
    <w:pPr>
      <w:pStyle w:val="Kopfzeile"/>
      <w:rPr>
        <w:rFonts w:ascii="Arial" w:hAnsi="Arial" w:cs="Arial"/>
        <w:b/>
        <w:lang w:val="de-DE"/>
      </w:rPr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4236720</wp:posOffset>
          </wp:positionH>
          <wp:positionV relativeFrom="margin">
            <wp:posOffset>-492125</wp:posOffset>
          </wp:positionV>
          <wp:extent cx="1444625" cy="450850"/>
          <wp:effectExtent l="0" t="0" r="3175" b="6350"/>
          <wp:wrapNone/>
          <wp:docPr id="1" name="Bild 1" descr="P:\Fotos für Internet\Stadtwappen\Logo_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Fotos für Internet\Stadtwappen\Logo_neu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462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1090">
      <w:rPr>
        <w:rFonts w:ascii="Arial" w:hAnsi="Arial" w:cs="Arial"/>
        <w:b/>
        <w:lang w:val="de-DE"/>
      </w:rPr>
      <w:t xml:space="preserve">Information des Abfallwirtschaftsverbandes </w:t>
    </w:r>
  </w:p>
  <w:p w:rsidR="00911090" w:rsidRPr="00911090" w:rsidRDefault="00F7689C" w:rsidP="00911090">
    <w:pPr>
      <w:pStyle w:val="Kopfzeile"/>
      <w:pBdr>
        <w:bottom w:val="single" w:sz="4" w:space="1" w:color="auto"/>
      </w:pBdr>
      <w:rPr>
        <w:rFonts w:ascii="Arial" w:hAnsi="Arial" w:cs="Arial"/>
        <w:b/>
        <w:lang w:val="de-DE"/>
      </w:rPr>
    </w:pPr>
    <w:r>
      <w:rPr>
        <w:rFonts w:ascii="Arial" w:hAnsi="Arial" w:cs="Arial"/>
        <w:b/>
        <w:lang w:val="de-DE"/>
      </w:rPr>
      <w:t>Völkermarkt</w:t>
    </w:r>
    <w:r w:rsidR="00B4586E">
      <w:rPr>
        <w:rFonts w:ascii="Arial" w:hAnsi="Arial" w:cs="Arial"/>
        <w:b/>
        <w:lang w:val="de-DE"/>
      </w:rPr>
      <w:t xml:space="preserve"> </w:t>
    </w:r>
    <w:r>
      <w:rPr>
        <w:rFonts w:ascii="Arial" w:hAnsi="Arial" w:cs="Arial"/>
        <w:b/>
        <w:lang w:val="de-DE"/>
      </w:rPr>
      <w:t>-</w:t>
    </w:r>
    <w:r w:rsidR="00B4586E">
      <w:rPr>
        <w:rFonts w:ascii="Arial" w:hAnsi="Arial" w:cs="Arial"/>
        <w:b/>
        <w:lang w:val="de-DE"/>
      </w:rPr>
      <w:t xml:space="preserve"> St. Veit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CB107D"/>
    <w:multiLevelType w:val="hybridMultilevel"/>
    <w:tmpl w:val="5B1809C8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4BC"/>
    <w:rsid w:val="002714BC"/>
    <w:rsid w:val="00642D29"/>
    <w:rsid w:val="00656B2E"/>
    <w:rsid w:val="00783123"/>
    <w:rsid w:val="00901FC4"/>
    <w:rsid w:val="00911090"/>
    <w:rsid w:val="00A2334B"/>
    <w:rsid w:val="00AA6EA6"/>
    <w:rsid w:val="00B4586E"/>
    <w:rsid w:val="00BE5352"/>
    <w:rsid w:val="00CC6656"/>
    <w:rsid w:val="00D868DA"/>
    <w:rsid w:val="00E31C5E"/>
    <w:rsid w:val="00E96579"/>
    <w:rsid w:val="00EE1592"/>
    <w:rsid w:val="00F7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EE159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7831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rsid w:val="009110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11090"/>
    <w:rPr>
      <w:sz w:val="24"/>
      <w:szCs w:val="24"/>
      <w:lang w:val="de-AT" w:eastAsia="de-AT"/>
    </w:rPr>
  </w:style>
  <w:style w:type="paragraph" w:styleId="Fuzeile">
    <w:name w:val="footer"/>
    <w:basedOn w:val="Standard"/>
    <w:link w:val="FuzeileZchn"/>
    <w:rsid w:val="0091109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11090"/>
    <w:rPr>
      <w:sz w:val="24"/>
      <w:szCs w:val="24"/>
      <w:lang w:val="de-AT"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EE159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7831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rsid w:val="009110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11090"/>
    <w:rPr>
      <w:sz w:val="24"/>
      <w:szCs w:val="24"/>
      <w:lang w:val="de-AT" w:eastAsia="de-AT"/>
    </w:rPr>
  </w:style>
  <w:style w:type="paragraph" w:styleId="Fuzeile">
    <w:name w:val="footer"/>
    <w:basedOn w:val="Standard"/>
    <w:link w:val="FuzeileZchn"/>
    <w:rsid w:val="0091109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11090"/>
    <w:rPr>
      <w:sz w:val="24"/>
      <w:szCs w:val="24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Sammlung von Kunststoffen in Altstoffsammelzentren (ASZ) oder bei der Sperrmüllsammlung</vt:lpstr>
    </vt:vector>
  </TitlesOfParts>
  <Company>Comm-Unity EDV GmbH</Company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Sammlung von Kunststoffen in Altstoffsammelzentren (ASZ) oder bei der Sperrmüllsammlung</dc:title>
  <dc:creator>Perle</dc:creator>
  <cp:lastModifiedBy>Paul Stöckl</cp:lastModifiedBy>
  <cp:revision>4</cp:revision>
  <cp:lastPrinted>2014-04-29T12:15:00Z</cp:lastPrinted>
  <dcterms:created xsi:type="dcterms:W3CDTF">2014-04-29T12:15:00Z</dcterms:created>
  <dcterms:modified xsi:type="dcterms:W3CDTF">2014-04-29T12:19:00Z</dcterms:modified>
</cp:coreProperties>
</file>